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F1B" w:rsidRPr="00B37C05" w:rsidRDefault="00B91F1B" w:rsidP="00B91F1B">
      <w:pPr>
        <w:tabs>
          <w:tab w:val="left" w:pos="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60"/>
        <w:ind w:right="366"/>
        <w:jc w:val="center"/>
        <w:outlineLvl w:val="0"/>
        <w:rPr>
          <w:rFonts w:cs="Calibri"/>
          <w:b/>
          <w:sz w:val="30"/>
          <w:szCs w:val="28"/>
        </w:rPr>
      </w:pPr>
      <w:r w:rsidRPr="00B37C05">
        <w:rPr>
          <w:rFonts w:cs="Calibri"/>
          <w:b/>
          <w:sz w:val="30"/>
          <w:szCs w:val="28"/>
        </w:rPr>
        <w:t>JOB DESCRIPTION</w:t>
      </w:r>
    </w:p>
    <w:p w:rsidR="00B91F1B" w:rsidRPr="008F1319" w:rsidRDefault="00B91F1B" w:rsidP="00B91F1B">
      <w:pPr>
        <w:spacing w:before="60" w:after="60"/>
        <w:rPr>
          <w:sz w:val="16"/>
          <w:szCs w:val="16"/>
        </w:rPr>
      </w:pPr>
    </w:p>
    <w:p w:rsidR="00B91F1B" w:rsidRDefault="00B91F1B" w:rsidP="00B91F1B">
      <w:pPr>
        <w:pStyle w:val="Body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  <w:b/>
          <w:bCs/>
          <w:sz w:val="24"/>
          <w:szCs w:val="24"/>
        </w:rPr>
        <w:t>Job Title</w:t>
      </w:r>
      <w:r>
        <w:rPr>
          <w:rFonts w:ascii="Gill Sans MT" w:eastAsia="Gill Sans MT" w:hAnsi="Gill Sans MT" w:cs="Gill Sans MT"/>
          <w:b/>
          <w:bCs/>
        </w:rPr>
        <w:t>:</w:t>
      </w:r>
      <w:r>
        <w:rPr>
          <w:rFonts w:ascii="Gill Sans MT" w:eastAsia="Gill Sans MT" w:hAnsi="Gill Sans MT" w:cs="Gill Sans MT"/>
        </w:rPr>
        <w:t xml:space="preserve"> </w:t>
      </w:r>
      <w:r w:rsidR="006C15FE">
        <w:rPr>
          <w:rFonts w:ascii="Gill Sans MT" w:eastAsia="Gill Sans MT" w:hAnsi="Gill Sans MT" w:cs="Gill Sans MT"/>
          <w:color w:val="auto"/>
        </w:rPr>
        <w:t>Secondary</w:t>
      </w:r>
      <w:r w:rsidR="009F4297">
        <w:rPr>
          <w:rFonts w:ascii="Gill Sans MT" w:eastAsia="Gill Sans MT" w:hAnsi="Gill Sans MT" w:cs="Gill Sans MT"/>
          <w:color w:val="auto"/>
        </w:rPr>
        <w:t xml:space="preserve"> Hub Lead for National Computing Hub</w:t>
      </w:r>
    </w:p>
    <w:p w:rsidR="00B91F1B" w:rsidRDefault="00B91F1B" w:rsidP="00B91F1B">
      <w:pPr>
        <w:pStyle w:val="Body"/>
        <w:rPr>
          <w:rFonts w:ascii="Gill Sans MT" w:eastAsia="Gill Sans MT" w:hAnsi="Gill Sans MT" w:cs="Gill Sans MT"/>
          <w:color w:val="auto"/>
          <w:lang w:val="en-US"/>
        </w:rPr>
      </w:pPr>
      <w:r w:rsidRPr="00637806">
        <w:rPr>
          <w:rFonts w:ascii="Gill Sans MT" w:eastAsia="Gill Sans MT" w:hAnsi="Gill Sans MT" w:cs="Gill Sans MT"/>
          <w:b/>
          <w:bCs/>
          <w:sz w:val="24"/>
          <w:szCs w:val="24"/>
          <w:lang w:val="en-US"/>
        </w:rPr>
        <w:t>Location:</w:t>
      </w:r>
      <w:r w:rsidRPr="00637806">
        <w:rPr>
          <w:rFonts w:ascii="Gill Sans MT" w:eastAsia="Gill Sans MT" w:hAnsi="Gill Sans MT" w:cs="Gill Sans MT"/>
          <w:b/>
          <w:bCs/>
        </w:rPr>
        <w:t xml:space="preserve"> </w:t>
      </w:r>
      <w:r w:rsidR="00637806">
        <w:rPr>
          <w:rFonts w:ascii="Gill Sans MT" w:eastAsia="Gill Sans MT" w:hAnsi="Gill Sans MT" w:cs="Gill Sans MT"/>
          <w:color w:val="auto"/>
          <w:lang w:val="en-US"/>
        </w:rPr>
        <w:t>Flexible, but must be within travelling distance of the West Sussex and East Hampshire area.</w:t>
      </w:r>
    </w:p>
    <w:p w:rsidR="0081084A" w:rsidRDefault="009F0A86" w:rsidP="00B91F1B">
      <w:pPr>
        <w:pStyle w:val="Body"/>
        <w:rPr>
          <w:rFonts w:ascii="Gill Sans MT" w:eastAsia="Gill Sans MT" w:hAnsi="Gill Sans MT" w:cs="Gill Sans MT"/>
          <w:color w:val="auto"/>
          <w:lang w:val="en-US"/>
        </w:rPr>
      </w:pPr>
      <w:r w:rsidRPr="0014504F">
        <w:rPr>
          <w:rFonts w:ascii="Gill Sans MT" w:eastAsia="Gill Sans MT" w:hAnsi="Gill Sans MT" w:cs="Gill Sans MT"/>
          <w:b/>
          <w:color w:val="auto"/>
          <w:lang w:val="en-US"/>
        </w:rPr>
        <w:t>Working Hours:</w:t>
      </w:r>
      <w:r w:rsidR="0014504F">
        <w:rPr>
          <w:rFonts w:ascii="Gill Sans MT" w:eastAsia="Gill Sans MT" w:hAnsi="Gill Sans MT" w:cs="Gill Sans MT"/>
          <w:b/>
          <w:color w:val="auto"/>
          <w:lang w:val="en-US"/>
        </w:rPr>
        <w:t xml:space="preserve"> </w:t>
      </w:r>
      <w:r w:rsidR="00AA76D9">
        <w:rPr>
          <w:rFonts w:ascii="Gill Sans MT" w:eastAsia="Gill Sans MT" w:hAnsi="Gill Sans MT" w:cs="Gill Sans MT"/>
          <w:color w:val="auto"/>
          <w:lang w:val="en-US"/>
        </w:rPr>
        <w:t>1 day a</w:t>
      </w:r>
      <w:r w:rsidR="009F4297">
        <w:rPr>
          <w:rFonts w:ascii="Gill Sans MT" w:eastAsia="Gill Sans MT" w:hAnsi="Gill Sans MT" w:cs="Gill Sans MT"/>
          <w:color w:val="auto"/>
          <w:lang w:val="en-US"/>
        </w:rPr>
        <w:t xml:space="preserve"> week, term time only</w:t>
      </w:r>
      <w:r w:rsidR="006C15FE">
        <w:rPr>
          <w:rFonts w:ascii="Gill Sans MT" w:eastAsia="Gill Sans MT" w:hAnsi="Gill Sans MT" w:cs="Gill Sans MT"/>
          <w:color w:val="auto"/>
          <w:lang w:val="en-US"/>
        </w:rPr>
        <w:t xml:space="preserve">.  </w:t>
      </w:r>
      <w:r w:rsidR="0081084A" w:rsidRPr="00AE7288">
        <w:rPr>
          <w:rFonts w:ascii="Gill Sans MT" w:hAnsi="Gill Sans MT" w:cs="Arial"/>
        </w:rPr>
        <w:t>There is flexibility in the role and th</w:t>
      </w:r>
      <w:r w:rsidR="0081084A">
        <w:rPr>
          <w:rFonts w:ascii="Gill Sans MT" w:hAnsi="Gill Sans MT" w:cs="Arial"/>
        </w:rPr>
        <w:t>e possibility of either just one day</w:t>
      </w:r>
      <w:r w:rsidR="0081084A" w:rsidRPr="00AE7288">
        <w:rPr>
          <w:rFonts w:ascii="Gill Sans MT" w:hAnsi="Gill Sans MT" w:cs="Arial"/>
        </w:rPr>
        <w:t xml:space="preserve"> a week for the right candidate, or the opportunity to do more delivery of courses and/or teaching at </w:t>
      </w:r>
      <w:r w:rsidR="0081084A">
        <w:rPr>
          <w:rFonts w:ascii="Gill Sans MT" w:hAnsi="Gill Sans MT" w:cs="Arial"/>
        </w:rPr>
        <w:t xml:space="preserve">a local </w:t>
      </w:r>
      <w:proofErr w:type="spellStart"/>
      <w:r w:rsidR="0081084A">
        <w:rPr>
          <w:rFonts w:ascii="Gill Sans MT" w:hAnsi="Gill Sans MT" w:cs="Arial"/>
        </w:rPr>
        <w:t>Bohunt</w:t>
      </w:r>
      <w:proofErr w:type="spellEnd"/>
      <w:r w:rsidR="0081084A">
        <w:rPr>
          <w:rFonts w:ascii="Gill Sans MT" w:hAnsi="Gill Sans MT" w:cs="Arial"/>
        </w:rPr>
        <w:t xml:space="preserve"> Education Trust school.</w:t>
      </w:r>
    </w:p>
    <w:p w:rsidR="009A2556" w:rsidRPr="009A2556" w:rsidRDefault="009A2556" w:rsidP="00B91F1B">
      <w:pPr>
        <w:pStyle w:val="Body"/>
        <w:rPr>
          <w:rFonts w:ascii="Gill Sans MT" w:eastAsia="Gill Sans MT" w:hAnsi="Gill Sans MT" w:cs="Gill Sans MT"/>
          <w:color w:val="auto"/>
          <w:lang w:val="en-US"/>
        </w:rPr>
      </w:pPr>
      <w:bookmarkStart w:id="0" w:name="_GoBack"/>
      <w:bookmarkEnd w:id="0"/>
      <w:r>
        <w:rPr>
          <w:rFonts w:ascii="Gill Sans MT" w:eastAsia="Gill Sans MT" w:hAnsi="Gill Sans MT" w:cs="Gill Sans MT"/>
          <w:b/>
          <w:color w:val="auto"/>
          <w:lang w:val="en-US"/>
        </w:rPr>
        <w:t>Grade:</w:t>
      </w:r>
      <w:r>
        <w:rPr>
          <w:rFonts w:ascii="Gill Sans MT" w:eastAsia="Gill Sans MT" w:hAnsi="Gill Sans MT" w:cs="Gill Sans MT"/>
          <w:color w:val="auto"/>
          <w:lang w:val="en-US"/>
        </w:rPr>
        <w:t xml:space="preserve"> Equivalent of L5</w:t>
      </w:r>
    </w:p>
    <w:p w:rsidR="00B91F1B" w:rsidRDefault="00B91F1B" w:rsidP="00B91F1B">
      <w:pPr>
        <w:pStyle w:val="Body"/>
        <w:rPr>
          <w:rFonts w:ascii="Gill Sans MT" w:eastAsia="Gill Sans MT" w:hAnsi="Gill Sans MT" w:cs="Gill Sans MT"/>
          <w:lang w:val="en-US"/>
        </w:rPr>
      </w:pPr>
      <w:r>
        <w:rPr>
          <w:rFonts w:ascii="Gill Sans MT" w:eastAsia="Gill Sans MT" w:hAnsi="Gill Sans MT" w:cs="Gill Sans MT"/>
          <w:b/>
          <w:bCs/>
          <w:sz w:val="24"/>
          <w:szCs w:val="24"/>
          <w:lang w:val="en-US"/>
        </w:rPr>
        <w:t>Responsible to</w:t>
      </w:r>
      <w:r>
        <w:rPr>
          <w:rFonts w:ascii="Gill Sans MT" w:eastAsia="Gill Sans MT" w:hAnsi="Gill Sans MT" w:cs="Gill Sans MT"/>
          <w:b/>
          <w:bCs/>
        </w:rPr>
        <w:t>:</w:t>
      </w:r>
      <w:r>
        <w:rPr>
          <w:rFonts w:ascii="Gill Sans MT" w:eastAsia="Gill Sans MT" w:hAnsi="Gill Sans MT" w:cs="Gill Sans MT"/>
          <w:lang w:val="en-US"/>
        </w:rPr>
        <w:t xml:space="preserve">  </w:t>
      </w:r>
      <w:r w:rsidR="001C7079" w:rsidRPr="00637806">
        <w:rPr>
          <w:rFonts w:ascii="Gill Sans MT" w:eastAsia="Gill Sans MT" w:hAnsi="Gill Sans MT" w:cs="Gill Sans MT"/>
          <w:lang w:val="en-US"/>
        </w:rPr>
        <w:t>BET Digital Director</w:t>
      </w:r>
    </w:p>
    <w:p w:rsidR="00665BBD" w:rsidRDefault="00B91F1B" w:rsidP="00B91F1B">
      <w:pPr>
        <w:pStyle w:val="Body"/>
        <w:rPr>
          <w:rFonts w:ascii="Gill Sans MT" w:eastAsia="Gill Sans MT" w:hAnsi="Gill Sans MT" w:cs="Gill Sans MT"/>
          <w:b/>
          <w:sz w:val="24"/>
          <w:szCs w:val="24"/>
          <w:lang w:val="en-US"/>
        </w:rPr>
      </w:pPr>
      <w:r w:rsidRPr="00A91DF8">
        <w:rPr>
          <w:rFonts w:ascii="Gill Sans MT" w:eastAsia="Gill Sans MT" w:hAnsi="Gill Sans MT" w:cs="Gill Sans MT"/>
          <w:b/>
          <w:sz w:val="24"/>
          <w:szCs w:val="24"/>
          <w:lang w:val="en-US"/>
        </w:rPr>
        <w:t>Responsible for:</w:t>
      </w:r>
      <w:r>
        <w:rPr>
          <w:rFonts w:ascii="Gill Sans MT" w:eastAsia="Gill Sans MT" w:hAnsi="Gill Sans MT" w:cs="Gill Sans MT"/>
          <w:b/>
          <w:sz w:val="24"/>
          <w:szCs w:val="24"/>
          <w:lang w:val="en-US"/>
        </w:rPr>
        <w:t xml:space="preserve"> </w:t>
      </w:r>
      <w:r w:rsidR="00AD48A8" w:rsidRPr="00AD48A8">
        <w:rPr>
          <w:rFonts w:ascii="Gill Sans MT" w:eastAsia="Gill Sans MT" w:hAnsi="Gill Sans MT" w:cs="Gill Sans MT"/>
          <w:sz w:val="24"/>
          <w:szCs w:val="24"/>
          <w:lang w:val="en-US"/>
        </w:rPr>
        <w:t>n/a</w:t>
      </w:r>
    </w:p>
    <w:p w:rsidR="009F4297" w:rsidRDefault="00B91F1B" w:rsidP="00B91F1B">
      <w:pPr>
        <w:pStyle w:val="Body"/>
        <w:rPr>
          <w:rFonts w:ascii="Gill Sans MT" w:eastAsia="Gill Sans MT" w:hAnsi="Gill Sans MT" w:cs="Gill Sans MT"/>
          <w:bCs/>
        </w:rPr>
      </w:pPr>
      <w:r>
        <w:rPr>
          <w:rFonts w:ascii="Gill Sans MT" w:eastAsia="Gill Sans MT" w:hAnsi="Gill Sans MT" w:cs="Gill Sans MT"/>
          <w:b/>
          <w:bCs/>
          <w:sz w:val="24"/>
          <w:szCs w:val="24"/>
          <w:lang w:val="en-US"/>
        </w:rPr>
        <w:t>Liaises with</w:t>
      </w:r>
      <w:r>
        <w:rPr>
          <w:rFonts w:ascii="Gill Sans MT" w:eastAsia="Gill Sans MT" w:hAnsi="Gill Sans MT" w:cs="Gill Sans MT"/>
          <w:b/>
          <w:bCs/>
        </w:rPr>
        <w:t>:</w:t>
      </w:r>
      <w:r w:rsidR="009D1F41">
        <w:rPr>
          <w:rFonts w:ascii="Gill Sans MT" w:eastAsia="Gill Sans MT" w:hAnsi="Gill Sans MT" w:cs="Gill Sans MT"/>
          <w:bCs/>
        </w:rPr>
        <w:t xml:space="preserve"> </w:t>
      </w:r>
      <w:r w:rsidR="00C77A52">
        <w:rPr>
          <w:rFonts w:ascii="Gill Sans MT" w:eastAsia="Gill Sans MT" w:hAnsi="Gill Sans MT" w:cs="Gill Sans MT"/>
          <w:bCs/>
        </w:rPr>
        <w:t>Primar</w:t>
      </w:r>
      <w:r w:rsidR="009F4297">
        <w:rPr>
          <w:rFonts w:ascii="Gill Sans MT" w:eastAsia="Gill Sans MT" w:hAnsi="Gill Sans MT" w:cs="Gill Sans MT"/>
          <w:bCs/>
        </w:rPr>
        <w:t>y Hub Lead, Computing Hub Coordinator, Director of Education, Local Education providers, other external parties</w:t>
      </w:r>
    </w:p>
    <w:p w:rsidR="00B91F1B" w:rsidRDefault="00B91F1B" w:rsidP="00B91F1B">
      <w:pPr>
        <w:pStyle w:val="Body"/>
        <w:rPr>
          <w:rFonts w:ascii="Gill Sans MT" w:eastAsia="Gill Sans MT" w:hAnsi="Gill Sans MT" w:cs="Gill Sans MT"/>
          <w:sz w:val="24"/>
          <w:szCs w:val="24"/>
        </w:rPr>
      </w:pPr>
      <w:r w:rsidRPr="002777D1">
        <w:rPr>
          <w:rFonts w:ascii="Gill Sans MT" w:eastAsia="Gill Sans MT" w:hAnsi="Gill Sans MT" w:cs="Gill Sans MT"/>
          <w:b/>
          <w:bCs/>
          <w:sz w:val="24"/>
          <w:szCs w:val="24"/>
        </w:rPr>
        <w:t>Job Purpose:</w:t>
      </w:r>
      <w:r>
        <w:rPr>
          <w:rFonts w:ascii="Gill Sans MT" w:eastAsia="Gill Sans MT" w:hAnsi="Gill Sans MT" w:cs="Gill Sans MT"/>
          <w:sz w:val="24"/>
          <w:szCs w:val="24"/>
        </w:rPr>
        <w:t xml:space="preserve"> </w:t>
      </w:r>
    </w:p>
    <w:p w:rsidR="00934742" w:rsidRDefault="007A1323" w:rsidP="00B91F1B">
      <w:pPr>
        <w:pStyle w:val="Body"/>
        <w:rPr>
          <w:rFonts w:ascii="Gill Sans MT" w:eastAsia="Gill Sans MT" w:hAnsi="Gill Sans MT" w:cs="Gill Sans MT"/>
          <w:lang w:val="en-US"/>
        </w:rPr>
      </w:pPr>
      <w:r>
        <w:rPr>
          <w:rFonts w:ascii="Gill Sans MT" w:eastAsia="Gill Sans MT" w:hAnsi="Gill Sans MT" w:cs="Gill Sans MT"/>
          <w:lang w:val="en-US"/>
        </w:rPr>
        <w:t xml:space="preserve">To </w:t>
      </w:r>
      <w:r w:rsidR="009F4297">
        <w:rPr>
          <w:rFonts w:ascii="Gill Sans MT" w:eastAsia="Gill Sans MT" w:hAnsi="Gill Sans MT" w:cs="Gill Sans MT"/>
          <w:lang w:val="en-US"/>
        </w:rPr>
        <w:t xml:space="preserve">ensure </w:t>
      </w:r>
      <w:r w:rsidR="00934742" w:rsidRPr="00934742">
        <w:rPr>
          <w:rFonts w:ascii="Gill Sans MT" w:eastAsia="Gill Sans MT" w:hAnsi="Gill Sans MT" w:cs="Gill Sans MT"/>
          <w:lang w:val="en-US"/>
        </w:rPr>
        <w:t>delivery of the aims of the NCCE for Secondary School/Post 16 children in the Bohunt Liphook Hub.</w:t>
      </w:r>
    </w:p>
    <w:p w:rsidR="00B91F1B" w:rsidRDefault="00B91F1B" w:rsidP="00B91F1B">
      <w:pPr>
        <w:pStyle w:val="Body"/>
        <w:rPr>
          <w:rFonts w:ascii="Gill Sans MT" w:eastAsia="Gill Sans MT" w:hAnsi="Gill Sans MT" w:cs="Gill Sans MT"/>
          <w:b/>
          <w:bCs/>
          <w:sz w:val="24"/>
          <w:szCs w:val="24"/>
          <w:lang w:val="en-US"/>
        </w:rPr>
      </w:pPr>
      <w:r>
        <w:rPr>
          <w:rFonts w:ascii="Gill Sans MT" w:eastAsia="Gill Sans MT" w:hAnsi="Gill Sans MT" w:cs="Gill Sans MT"/>
          <w:b/>
          <w:bCs/>
          <w:sz w:val="24"/>
          <w:szCs w:val="24"/>
          <w:lang w:val="en-US"/>
        </w:rPr>
        <w:t>Main Duties: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>Become familiar with the work of the NCCE and understand how the regional computing hubs fit with the national picture.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 xml:space="preserve">Develop a comprehensive understanding of the resources available through the NCCE. 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>Attend relevant meetings, locally and nationally, with the NCCE.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>Be a trained facilitator, or committed to undertaking facilitator training with STEM Learning.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 xml:space="preserve">Liaise with schools to identify potential facilitators to support the work of the Hub 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>Lead courses and training for teachers.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>Promote the work of the Computing Hub with schools, especially the Computer Science Accelerator Programme for non-specialist teachers of GCSE Computer Science.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>Identify needs and support the development of bespoke CPD in secondary computing with schools in the region.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 xml:space="preserve">Lead on the achievement of key performance indicators for the delivery of the computing hub contract. 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>Be involved with, or become involved with, the Computing at Schools community.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>Complete monthly reports and other information as required.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lastRenderedPageBreak/>
        <w:t xml:space="preserve">Liaise with the administration team for the Computing Hub. </w:t>
      </w:r>
    </w:p>
    <w:p w:rsidR="003411D4" w:rsidRPr="003411D4" w:rsidRDefault="003411D4" w:rsidP="003411D4">
      <w:pPr>
        <w:pStyle w:val="Body"/>
        <w:numPr>
          <w:ilvl w:val="0"/>
          <w:numId w:val="11"/>
        </w:numPr>
        <w:spacing w:line="240" w:lineRule="auto"/>
        <w:rPr>
          <w:rFonts w:ascii="Gill Sans MT" w:eastAsia="Gill Sans MT" w:hAnsi="Gill Sans MT" w:cs="Gill Sans MT"/>
          <w:bCs/>
        </w:rPr>
      </w:pPr>
      <w:r w:rsidRPr="003411D4">
        <w:rPr>
          <w:rFonts w:ascii="Gill Sans MT" w:eastAsia="Gill Sans MT" w:hAnsi="Gill Sans MT" w:cs="Gill Sans MT"/>
          <w:bCs/>
        </w:rPr>
        <w:t>Liaise with the Primary Lead for the Computing Hub, to ensure coherence.</w:t>
      </w:r>
    </w:p>
    <w:p w:rsidR="00665BBD" w:rsidRPr="00665BBD" w:rsidRDefault="003411D4" w:rsidP="003411D4">
      <w:pPr>
        <w:pStyle w:val="Body"/>
        <w:numPr>
          <w:ilvl w:val="0"/>
          <w:numId w:val="11"/>
        </w:numPr>
        <w:spacing w:after="0" w:line="240" w:lineRule="auto"/>
        <w:rPr>
          <w:rFonts w:ascii="Gill Sans MT" w:eastAsia="Gill Sans MT" w:hAnsi="Gill Sans MT" w:cs="Gill Sans MT"/>
          <w:bCs/>
          <w:sz w:val="24"/>
          <w:szCs w:val="24"/>
        </w:rPr>
      </w:pPr>
      <w:r w:rsidRPr="003411D4">
        <w:rPr>
          <w:rFonts w:ascii="Gill Sans MT" w:eastAsia="Gill Sans MT" w:hAnsi="Gill Sans MT" w:cs="Gill Sans MT"/>
          <w:bCs/>
        </w:rPr>
        <w:t xml:space="preserve">Identify and develop links with other organisations which could support the Computing </w:t>
      </w:r>
      <w:proofErr w:type="gramStart"/>
      <w:r w:rsidRPr="003411D4">
        <w:rPr>
          <w:rFonts w:ascii="Gill Sans MT" w:eastAsia="Gill Sans MT" w:hAnsi="Gill Sans MT" w:cs="Gill Sans MT"/>
          <w:bCs/>
        </w:rPr>
        <w:t>Hub  e.g.</w:t>
      </w:r>
      <w:proofErr w:type="gramEnd"/>
      <w:r w:rsidRPr="003411D4">
        <w:rPr>
          <w:rFonts w:ascii="Gill Sans MT" w:eastAsia="Gill Sans MT" w:hAnsi="Gill Sans MT" w:cs="Gill Sans MT"/>
          <w:bCs/>
        </w:rPr>
        <w:t xml:space="preserve"> providers of initial teacher training, multi academy trusts, local authorities, local business.</w:t>
      </w:r>
    </w:p>
    <w:p w:rsidR="00B91F1B" w:rsidRDefault="00B91F1B" w:rsidP="00B91F1B">
      <w:pPr>
        <w:pStyle w:val="Heading2"/>
        <w:keepNext w:val="0"/>
        <w:keepLines w:val="0"/>
        <w:numPr>
          <w:ilvl w:val="0"/>
          <w:numId w:val="0"/>
        </w:numPr>
        <w:spacing w:before="0" w:after="0"/>
        <w:rPr>
          <w:rFonts w:ascii="Gill Sans MT" w:hAnsi="Gill Sans MT"/>
          <w:b/>
          <w:sz w:val="26"/>
        </w:rPr>
      </w:pPr>
    </w:p>
    <w:p w:rsidR="00B91F1B" w:rsidRDefault="00B91F1B" w:rsidP="00B91F1B">
      <w:pPr>
        <w:pStyle w:val="Heading2"/>
        <w:keepNext w:val="0"/>
        <w:keepLines w:val="0"/>
        <w:numPr>
          <w:ilvl w:val="0"/>
          <w:numId w:val="0"/>
        </w:numPr>
        <w:spacing w:before="0" w:after="0"/>
        <w:rPr>
          <w:rFonts w:ascii="Gill Sans MT" w:hAnsi="Gill Sans MT"/>
          <w:b/>
          <w:sz w:val="26"/>
        </w:rPr>
      </w:pPr>
      <w:r w:rsidRPr="00D621B6">
        <w:rPr>
          <w:rFonts w:ascii="Gill Sans MT" w:hAnsi="Gill Sans MT"/>
          <w:b/>
          <w:sz w:val="26"/>
        </w:rPr>
        <w:t>General</w:t>
      </w:r>
    </w:p>
    <w:p w:rsidR="00B91F1B" w:rsidRDefault="00B91F1B" w:rsidP="00B91F1B">
      <w:pPr>
        <w:pStyle w:val="Heading2"/>
        <w:keepNext w:val="0"/>
        <w:keepLines w:val="0"/>
        <w:numPr>
          <w:ilvl w:val="0"/>
          <w:numId w:val="0"/>
        </w:numPr>
        <w:spacing w:before="0" w:after="0"/>
        <w:rPr>
          <w:rFonts w:ascii="Gill Sans MT" w:hAnsi="Gill Sans MT"/>
          <w:sz w:val="26"/>
        </w:rPr>
      </w:pPr>
    </w:p>
    <w:p w:rsidR="00B91F1B" w:rsidRDefault="00B91F1B" w:rsidP="00B91F1B">
      <w:pPr>
        <w:pStyle w:val="Heading2"/>
        <w:keepNext w:val="0"/>
        <w:keepLines w:val="0"/>
        <w:numPr>
          <w:ilvl w:val="0"/>
          <w:numId w:val="5"/>
        </w:numPr>
        <w:spacing w:before="0" w:after="0"/>
        <w:rPr>
          <w:rFonts w:ascii="Gill Sans MT" w:hAnsi="Gill Sans MT"/>
          <w:szCs w:val="22"/>
        </w:rPr>
      </w:pPr>
      <w:r>
        <w:rPr>
          <w:rFonts w:ascii="Gill Sans MT" w:hAnsi="Gill Sans MT"/>
          <w:szCs w:val="22"/>
        </w:rPr>
        <w:t>Take responsibility for one’s own professional development and continually update as necessary</w:t>
      </w:r>
    </w:p>
    <w:p w:rsidR="00B91F1B" w:rsidRDefault="00B91F1B" w:rsidP="00B91F1B">
      <w:pPr>
        <w:pStyle w:val="Heading2"/>
        <w:keepNext w:val="0"/>
        <w:keepLines w:val="0"/>
        <w:numPr>
          <w:ilvl w:val="0"/>
          <w:numId w:val="5"/>
        </w:numPr>
        <w:spacing w:before="0" w:after="0"/>
        <w:rPr>
          <w:rFonts w:ascii="Gill Sans MT" w:hAnsi="Gill Sans MT"/>
          <w:szCs w:val="22"/>
        </w:rPr>
      </w:pPr>
      <w:r>
        <w:rPr>
          <w:rFonts w:ascii="Gill Sans MT" w:hAnsi="Gill Sans MT"/>
          <w:szCs w:val="22"/>
        </w:rPr>
        <w:t>Comply with Equal Opportunities, Health and Safety and Child Protection policies and any relevant to employment in BET</w:t>
      </w:r>
    </w:p>
    <w:p w:rsidR="00B91F1B" w:rsidRPr="00014BBA" w:rsidRDefault="00B91F1B" w:rsidP="00B91F1B">
      <w:pPr>
        <w:pStyle w:val="Heading2"/>
        <w:keepNext w:val="0"/>
        <w:keepLines w:val="0"/>
        <w:numPr>
          <w:ilvl w:val="0"/>
          <w:numId w:val="0"/>
        </w:numPr>
        <w:spacing w:before="0" w:after="0"/>
        <w:rPr>
          <w:rFonts w:ascii="Gill Sans MT" w:hAnsi="Gill Sans MT"/>
          <w:szCs w:val="22"/>
        </w:rPr>
      </w:pPr>
    </w:p>
    <w:p w:rsidR="00B91F1B" w:rsidRPr="00F4542D" w:rsidRDefault="00B91F1B" w:rsidP="00B91F1B">
      <w:pPr>
        <w:pStyle w:val="Heading2"/>
        <w:keepNext w:val="0"/>
        <w:keepLines w:val="0"/>
        <w:numPr>
          <w:ilvl w:val="0"/>
          <w:numId w:val="0"/>
        </w:numPr>
        <w:spacing w:before="0" w:after="0"/>
        <w:rPr>
          <w:rFonts w:ascii="Gill Sans MT" w:hAnsi="Gill Sans MT"/>
          <w:szCs w:val="22"/>
        </w:rPr>
      </w:pPr>
      <w:r w:rsidRPr="0067595C">
        <w:rPr>
          <w:rFonts w:ascii="Gill Sans MT" w:hAnsi="Gill Sans MT"/>
          <w:szCs w:val="22"/>
        </w:rPr>
        <w:t>This job description is illustrative and each individual task may not be identified.  Employees of BET are expected to comply with any reasonable request to undertake work of a similar level that is not specified here.</w:t>
      </w:r>
    </w:p>
    <w:p w:rsidR="00AE4E31" w:rsidRDefault="0081084A"/>
    <w:sectPr w:rsidR="00AE4E31" w:rsidSect="00C21116">
      <w:headerReference w:type="default" r:id="rId7"/>
      <w:footerReference w:type="default" r:id="rId8"/>
      <w:headerReference w:type="first" r:id="rId9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A2F" w:rsidRDefault="00AE7A2F">
      <w:pPr>
        <w:spacing w:line="240" w:lineRule="auto"/>
      </w:pPr>
      <w:r>
        <w:separator/>
      </w:r>
    </w:p>
  </w:endnote>
  <w:endnote w:type="continuationSeparator" w:id="0">
    <w:p w:rsidR="00AE7A2F" w:rsidRDefault="00AE7A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6F4" w:rsidRPr="00F31F9F" w:rsidRDefault="0081084A" w:rsidP="003015C6">
    <w:pPr>
      <w:pStyle w:val="Footer"/>
      <w:tabs>
        <w:tab w:val="clear" w:pos="4320"/>
        <w:tab w:val="clear" w:pos="8640"/>
        <w:tab w:val="left" w:pos="0"/>
        <w:tab w:val="right" w:pos="9354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A2F" w:rsidRDefault="00AE7A2F">
      <w:pPr>
        <w:spacing w:line="240" w:lineRule="auto"/>
      </w:pPr>
      <w:r>
        <w:separator/>
      </w:r>
    </w:p>
  </w:footnote>
  <w:footnote w:type="continuationSeparator" w:id="0">
    <w:p w:rsidR="00AE7A2F" w:rsidRDefault="00AE7A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04F" w:rsidRDefault="0014504F">
    <w:pPr>
      <w:pStyle w:val="Header"/>
    </w:pPr>
    <w:r w:rsidRPr="0014504F">
      <w:rPr>
        <w:noProof/>
        <w:lang w:eastAsia="en-GB"/>
      </w:rPr>
      <w:drawing>
        <wp:inline distT="0" distB="0" distL="0" distR="0" wp14:anchorId="4A66AED0" wp14:editId="604D4C55">
          <wp:extent cx="624840" cy="741998"/>
          <wp:effectExtent l="0" t="0" r="3810" b="1270"/>
          <wp:docPr id="1" name="Picture 1" descr="\\Internal.Bohunt.Hants.sch.uk\Users\Staff\IStirling\IS\Logos\BH_BETs_Logo_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nternal.Bohunt.Hants.sch.uk\Users\Staff\IStirling\IS\Logos\BH_BETs_Logo_Mo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16" cy="744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16F4" w:rsidRDefault="0081084A" w:rsidP="0046274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744" w:rsidRDefault="00E60001" w:rsidP="00462744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88F81CF" wp14:editId="2473BA2B">
          <wp:extent cx="2746248" cy="780288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uheedulEducationTrust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6248" cy="780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011A4"/>
    <w:multiLevelType w:val="hybridMultilevel"/>
    <w:tmpl w:val="472CC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45E28"/>
    <w:multiLevelType w:val="hybridMultilevel"/>
    <w:tmpl w:val="F3A23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AA4606"/>
    <w:multiLevelType w:val="hybridMultilevel"/>
    <w:tmpl w:val="0BDC7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5301C"/>
    <w:multiLevelType w:val="hybridMultilevel"/>
    <w:tmpl w:val="B066B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D033A"/>
    <w:multiLevelType w:val="multilevel"/>
    <w:tmpl w:val="105C02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999524C"/>
    <w:multiLevelType w:val="hybridMultilevel"/>
    <w:tmpl w:val="F67E0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B4267"/>
    <w:multiLevelType w:val="hybridMultilevel"/>
    <w:tmpl w:val="37ECD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616607"/>
    <w:multiLevelType w:val="multilevel"/>
    <w:tmpl w:val="5F106FB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7"/>
  </w:num>
  <w:num w:numId="7">
    <w:abstractNumId w:val="7"/>
  </w:num>
  <w:num w:numId="8">
    <w:abstractNumId w:val="7"/>
  </w:num>
  <w:num w:numId="9">
    <w:abstractNumId w:val="5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F1B"/>
    <w:rsid w:val="00005330"/>
    <w:rsid w:val="0014504F"/>
    <w:rsid w:val="001C7079"/>
    <w:rsid w:val="00205281"/>
    <w:rsid w:val="00214DCD"/>
    <w:rsid w:val="002B5B4D"/>
    <w:rsid w:val="0030731F"/>
    <w:rsid w:val="003411D4"/>
    <w:rsid w:val="003503BF"/>
    <w:rsid w:val="0035313B"/>
    <w:rsid w:val="003A0AB9"/>
    <w:rsid w:val="004101A6"/>
    <w:rsid w:val="00597B61"/>
    <w:rsid w:val="005B3BCE"/>
    <w:rsid w:val="005E4FBF"/>
    <w:rsid w:val="00622F0E"/>
    <w:rsid w:val="00637806"/>
    <w:rsid w:val="00665BBD"/>
    <w:rsid w:val="00676812"/>
    <w:rsid w:val="006C15FE"/>
    <w:rsid w:val="00707CEF"/>
    <w:rsid w:val="007A1323"/>
    <w:rsid w:val="007B4485"/>
    <w:rsid w:val="0081084A"/>
    <w:rsid w:val="008252EE"/>
    <w:rsid w:val="00850C0F"/>
    <w:rsid w:val="008752E0"/>
    <w:rsid w:val="00934742"/>
    <w:rsid w:val="00956F18"/>
    <w:rsid w:val="00960AFD"/>
    <w:rsid w:val="009A2556"/>
    <w:rsid w:val="009B6BE8"/>
    <w:rsid w:val="009C193D"/>
    <w:rsid w:val="009D1F41"/>
    <w:rsid w:val="009F0A86"/>
    <w:rsid w:val="009F4297"/>
    <w:rsid w:val="00A00BA0"/>
    <w:rsid w:val="00A02E4D"/>
    <w:rsid w:val="00A452D7"/>
    <w:rsid w:val="00AA76D9"/>
    <w:rsid w:val="00AB0D4E"/>
    <w:rsid w:val="00AD48A8"/>
    <w:rsid w:val="00AE7A2F"/>
    <w:rsid w:val="00B017B6"/>
    <w:rsid w:val="00B05AED"/>
    <w:rsid w:val="00B71DB3"/>
    <w:rsid w:val="00B9184D"/>
    <w:rsid w:val="00B91F1B"/>
    <w:rsid w:val="00BA443A"/>
    <w:rsid w:val="00C77A52"/>
    <w:rsid w:val="00CC5612"/>
    <w:rsid w:val="00D66AD6"/>
    <w:rsid w:val="00DC2A7B"/>
    <w:rsid w:val="00DF6634"/>
    <w:rsid w:val="00E307BE"/>
    <w:rsid w:val="00E60001"/>
    <w:rsid w:val="00E74C61"/>
    <w:rsid w:val="00E961EE"/>
    <w:rsid w:val="00EB36CC"/>
    <w:rsid w:val="00EF6B23"/>
    <w:rsid w:val="00F01D9A"/>
    <w:rsid w:val="00F14A8D"/>
    <w:rsid w:val="00F17513"/>
    <w:rsid w:val="00F350F7"/>
    <w:rsid w:val="00F8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A875E95"/>
  <w15:docId w15:val="{C50F1CAD-6966-4A89-BD99-CDA3D830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List"/>
    <w:qFormat/>
    <w:rsid w:val="00B91F1B"/>
    <w:pPr>
      <w:spacing w:after="0" w:line="276" w:lineRule="auto"/>
      <w:jc w:val="both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Heading2"/>
    <w:link w:val="Heading1Char"/>
    <w:qFormat/>
    <w:rsid w:val="00B91F1B"/>
    <w:pPr>
      <w:keepNext/>
      <w:keepLines/>
      <w:numPr>
        <w:numId w:val="1"/>
      </w:numPr>
      <w:spacing w:before="240" w:after="120"/>
      <w:outlineLvl w:val="0"/>
    </w:pPr>
    <w:rPr>
      <w:rFonts w:eastAsia="Times New Roman"/>
      <w:b/>
      <w:bCs/>
      <w:sz w:val="26"/>
      <w:szCs w:val="28"/>
    </w:rPr>
  </w:style>
  <w:style w:type="paragraph" w:styleId="Heading2">
    <w:name w:val="heading 2"/>
    <w:basedOn w:val="Normal"/>
    <w:link w:val="Heading2Char"/>
    <w:qFormat/>
    <w:rsid w:val="00B91F1B"/>
    <w:pPr>
      <w:keepNext/>
      <w:keepLines/>
      <w:numPr>
        <w:ilvl w:val="1"/>
        <w:numId w:val="1"/>
      </w:numPr>
      <w:spacing w:before="60" w:after="60"/>
      <w:outlineLvl w:val="1"/>
    </w:pPr>
    <w:rPr>
      <w:rFonts w:eastAsia="Times New Roman"/>
      <w:bCs/>
      <w:szCs w:val="26"/>
    </w:rPr>
  </w:style>
  <w:style w:type="paragraph" w:styleId="Heading3">
    <w:name w:val="heading 3"/>
    <w:basedOn w:val="Heading2"/>
    <w:next w:val="Heading2"/>
    <w:link w:val="Heading3Char"/>
    <w:qFormat/>
    <w:rsid w:val="00B91F1B"/>
    <w:pPr>
      <w:keepNext w:val="0"/>
      <w:keepLines w:val="0"/>
      <w:numPr>
        <w:ilvl w:val="2"/>
      </w:num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B91F1B"/>
    <w:pPr>
      <w:keepNext/>
      <w:keepLines/>
      <w:numPr>
        <w:ilvl w:val="3"/>
        <w:numId w:val="1"/>
      </w:numPr>
      <w:spacing w:before="60" w:after="60"/>
      <w:outlineLvl w:val="3"/>
    </w:pPr>
    <w:rPr>
      <w:rFonts w:eastAsia="Times New Roman"/>
      <w:bCs/>
      <w:iCs/>
    </w:rPr>
  </w:style>
  <w:style w:type="paragraph" w:styleId="Heading5">
    <w:name w:val="heading 5"/>
    <w:basedOn w:val="Normal"/>
    <w:next w:val="Normal"/>
    <w:link w:val="Heading5Char"/>
    <w:qFormat/>
    <w:rsid w:val="00B91F1B"/>
    <w:pPr>
      <w:keepNext/>
      <w:keepLines/>
      <w:numPr>
        <w:ilvl w:val="4"/>
        <w:numId w:val="1"/>
      </w:numPr>
      <w:spacing w:before="200"/>
      <w:outlineLvl w:val="4"/>
    </w:pPr>
    <w:rPr>
      <w:rFonts w:eastAsia="Times New Roman"/>
      <w:color w:val="000000" w:themeColor="text1"/>
    </w:rPr>
  </w:style>
  <w:style w:type="paragraph" w:styleId="Heading6">
    <w:name w:val="heading 6"/>
    <w:basedOn w:val="Normal"/>
    <w:next w:val="Normal"/>
    <w:link w:val="Heading6Char"/>
    <w:rsid w:val="00B91F1B"/>
    <w:pPr>
      <w:keepNext/>
      <w:keepLines/>
      <w:numPr>
        <w:ilvl w:val="5"/>
        <w:numId w:val="1"/>
      </w:numPr>
      <w:spacing w:before="200"/>
      <w:outlineLvl w:val="5"/>
    </w:pPr>
    <w:rPr>
      <w:rFonts w:eastAsia="Times New Roman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rsid w:val="00B91F1B"/>
    <w:pPr>
      <w:keepNext/>
      <w:keepLines/>
      <w:numPr>
        <w:ilvl w:val="6"/>
        <w:numId w:val="1"/>
      </w:numPr>
      <w:spacing w:before="200"/>
      <w:outlineLvl w:val="6"/>
    </w:pPr>
    <w:rPr>
      <w:rFonts w:eastAsia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rsid w:val="00B91F1B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rsid w:val="00B91F1B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1F1B"/>
    <w:rPr>
      <w:rFonts w:ascii="Calibri" w:eastAsia="Times New Roman" w:hAnsi="Calibri" w:cs="Times New Roman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rsid w:val="00B91F1B"/>
    <w:rPr>
      <w:rFonts w:ascii="Calibri" w:eastAsia="Times New Roman" w:hAnsi="Calibri" w:cs="Times New Roman"/>
      <w:bCs/>
      <w:szCs w:val="26"/>
    </w:rPr>
  </w:style>
  <w:style w:type="character" w:customStyle="1" w:styleId="Heading3Char">
    <w:name w:val="Heading 3 Char"/>
    <w:basedOn w:val="DefaultParagraphFont"/>
    <w:link w:val="Heading3"/>
    <w:rsid w:val="00B91F1B"/>
    <w:rPr>
      <w:rFonts w:ascii="Calibri" w:eastAsia="Times New Roman" w:hAnsi="Calibri" w:cs="Times New Roman"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B91F1B"/>
    <w:rPr>
      <w:rFonts w:ascii="Calibri" w:eastAsia="Times New Roman" w:hAnsi="Calibri" w:cs="Times New Roman"/>
      <w:bCs/>
      <w:iCs/>
    </w:rPr>
  </w:style>
  <w:style w:type="character" w:customStyle="1" w:styleId="Heading5Char">
    <w:name w:val="Heading 5 Char"/>
    <w:basedOn w:val="DefaultParagraphFont"/>
    <w:link w:val="Heading5"/>
    <w:rsid w:val="00B91F1B"/>
    <w:rPr>
      <w:rFonts w:ascii="Calibri" w:eastAsia="Times New Roman" w:hAnsi="Calibri" w:cs="Times New Roman"/>
      <w:color w:val="000000" w:themeColor="text1"/>
    </w:rPr>
  </w:style>
  <w:style w:type="character" w:customStyle="1" w:styleId="Heading6Char">
    <w:name w:val="Heading 6 Char"/>
    <w:basedOn w:val="DefaultParagraphFont"/>
    <w:link w:val="Heading6"/>
    <w:rsid w:val="00B91F1B"/>
    <w:rPr>
      <w:rFonts w:ascii="Calibri" w:eastAsia="Times New Roman" w:hAnsi="Calibri" w:cs="Times New Roman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rsid w:val="00B91F1B"/>
    <w:rPr>
      <w:rFonts w:ascii="Calibri" w:eastAsia="Times New Roman" w:hAnsi="Calibri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rsid w:val="00B91F1B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B91F1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Footer">
    <w:name w:val="footer"/>
    <w:basedOn w:val="Normal"/>
    <w:link w:val="FooterChar"/>
    <w:uiPriority w:val="99"/>
    <w:qFormat/>
    <w:rsid w:val="00B91F1B"/>
    <w:pPr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1F1B"/>
    <w:rPr>
      <w:rFonts w:ascii="Calibri" w:eastAsia="Calibri" w:hAnsi="Calibri" w:cs="Times New Roman"/>
      <w:sz w:val="20"/>
    </w:rPr>
  </w:style>
  <w:style w:type="paragraph" w:styleId="Header">
    <w:name w:val="header"/>
    <w:basedOn w:val="Normal"/>
    <w:link w:val="HeaderChar"/>
    <w:uiPriority w:val="99"/>
    <w:rsid w:val="00B91F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F1B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B91F1B"/>
  </w:style>
  <w:style w:type="paragraph" w:customStyle="1" w:styleId="Body">
    <w:name w:val="Body"/>
    <w:rsid w:val="00B91F1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List">
    <w:name w:val="List"/>
    <w:basedOn w:val="Normal"/>
    <w:uiPriority w:val="99"/>
    <w:semiHidden/>
    <w:unhideWhenUsed/>
    <w:rsid w:val="00B91F1B"/>
    <w:pPr>
      <w:ind w:left="283" w:hanging="283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E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E4D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6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Bohunt School Liphook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Victoria Heath</dc:creator>
  <cp:lastModifiedBy>Robin Smith</cp:lastModifiedBy>
  <cp:revision>10</cp:revision>
  <cp:lastPrinted>2018-03-06T09:09:00Z</cp:lastPrinted>
  <dcterms:created xsi:type="dcterms:W3CDTF">2020-10-22T12:15:00Z</dcterms:created>
  <dcterms:modified xsi:type="dcterms:W3CDTF">2023-09-25T07:04:00Z</dcterms:modified>
</cp:coreProperties>
</file>